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4.0 -->
  <w:body>
    <w:p w:rsidR="008611E4" w:rsidRPr="00656238" w:rsidP="008611E4" w14:paraId="2EB9A531" w14:textId="77777777">
      <w:pPr>
        <w:rPr>
          <w:color w:val="000000" w:themeColor="text1"/>
        </w:rPr>
      </w:pPr>
    </w:p>
    <w:p w:rsidR="00E12FFF" w:rsidRPr="00656238" w:rsidP="008611E4" w14:paraId="0402612A" w14:textId="3C7C9FD9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65623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Složení </w:t>
      </w:r>
      <w:r w:rsidRPr="00656238" w:rsidR="00DF7625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Řídicího </w:t>
      </w:r>
      <w:r w:rsidRPr="00656238">
        <w:rPr>
          <w:rFonts w:ascii="Arial" w:hAnsi="Arial" w:cs="Arial"/>
          <w:b/>
          <w:bCs/>
          <w:color w:val="000000" w:themeColor="text1"/>
          <w:sz w:val="24"/>
          <w:szCs w:val="24"/>
        </w:rPr>
        <w:t>výboru ISoSS</w:t>
      </w:r>
    </w:p>
    <w:p w:rsidR="00F71363" w:rsidRPr="00656238" w:rsidP="00F71363" w14:paraId="0392E966" w14:textId="77777777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52EDC" w:rsidRPr="00B51F4E" w:rsidP="00B52EDC" w14:paraId="07D7A0BA" w14:textId="1DCF7F27">
      <w:pPr>
        <w:rPr>
          <w:rFonts w:ascii="Arial" w:hAnsi="Arial" w:cs="Arial"/>
          <w:color w:val="000000" w:themeColor="text1"/>
          <w:sz w:val="24"/>
          <w:szCs w:val="24"/>
        </w:rPr>
      </w:pPr>
      <w:r w:rsidRPr="00B51F4E">
        <w:rPr>
          <w:rFonts w:ascii="Arial" w:hAnsi="Arial" w:cs="Arial"/>
          <w:color w:val="000000" w:themeColor="text1"/>
          <w:sz w:val="24"/>
          <w:szCs w:val="24"/>
        </w:rPr>
        <w:t>Členy Řídicího výboru ISoSS jsou</w:t>
      </w:r>
    </w:p>
    <w:p w:rsidR="00DD5D9C" w:rsidRPr="00656238" w:rsidP="00B52EDC" w14:paraId="729F863B" w14:textId="77777777">
      <w:pPr>
        <w:spacing w:before="24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52EDC" w:rsidRPr="00B51F4E" w:rsidP="00B52EDC" w14:paraId="7FD7968D" w14:textId="7AE9B3B1">
      <w:pPr>
        <w:spacing w:before="240"/>
        <w:rPr>
          <w:rFonts w:ascii="Arial" w:hAnsi="Arial" w:cs="Arial"/>
          <w:color w:val="000000" w:themeColor="text1"/>
          <w:sz w:val="24"/>
          <w:szCs w:val="24"/>
        </w:rPr>
      </w:pPr>
      <w:r w:rsidRPr="00B51F4E">
        <w:rPr>
          <w:rFonts w:ascii="Arial" w:hAnsi="Arial" w:cs="Arial"/>
          <w:color w:val="000000" w:themeColor="text1"/>
          <w:sz w:val="24"/>
          <w:szCs w:val="24"/>
        </w:rPr>
        <w:t>I.</w:t>
      </w:r>
      <w:r w:rsidRPr="00B51F4E">
        <w:rPr>
          <w:rFonts w:ascii="Arial" w:hAnsi="Arial" w:cs="Arial"/>
          <w:color w:val="000000" w:themeColor="text1"/>
          <w:sz w:val="24"/>
          <w:szCs w:val="24"/>
        </w:rPr>
        <w:tab/>
        <w:t>za Úřad vlády České republiky</w:t>
      </w:r>
    </w:p>
    <w:p w:rsidR="00B52EDC" w:rsidRPr="00656238" w:rsidP="00B52EDC" w14:paraId="0CB79025" w14:textId="77777777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A1199">
        <w:rPr>
          <w:rFonts w:ascii="Arial" w:hAnsi="Arial" w:cs="Arial"/>
          <w:color w:val="000000" w:themeColor="text1"/>
          <w:sz w:val="24"/>
          <w:szCs w:val="24"/>
        </w:rPr>
        <w:t>1)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ab/>
        <w:t>nejvyšší státní tajemník – předseda Řídicího výboru ISoSS</w:t>
      </w:r>
    </w:p>
    <w:p w:rsidR="00B52EDC" w:rsidRPr="00656238" w:rsidP="00B52EDC" w14:paraId="792184B9" w14:textId="77777777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56238">
        <w:rPr>
          <w:rFonts w:ascii="Arial" w:hAnsi="Arial" w:cs="Arial"/>
          <w:color w:val="000000" w:themeColor="text1"/>
          <w:sz w:val="24"/>
          <w:szCs w:val="24"/>
        </w:rPr>
        <w:t>2)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ab/>
        <w:t>ředitel odboru informatiky – místopředseda Řídicího výboru ISoSS</w:t>
      </w:r>
    </w:p>
    <w:p w:rsidR="00B52EDC" w:rsidRPr="00656238" w:rsidP="00B52EDC" w14:paraId="15EDB0A2" w14:textId="77777777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56238">
        <w:rPr>
          <w:rFonts w:ascii="Arial" w:hAnsi="Arial" w:cs="Arial"/>
          <w:color w:val="000000" w:themeColor="text1"/>
          <w:sz w:val="24"/>
          <w:szCs w:val="24"/>
        </w:rPr>
        <w:t>3)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ab/>
        <w:t>ředitel odboru státní služby sekce pro státní službu</w:t>
      </w:r>
    </w:p>
    <w:p w:rsidR="00B52EDC" w:rsidRPr="00656238" w:rsidP="00B52EDC" w14:paraId="5A9E0167" w14:textId="77777777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56238">
        <w:rPr>
          <w:rFonts w:ascii="Arial" w:hAnsi="Arial" w:cs="Arial"/>
          <w:color w:val="000000" w:themeColor="text1"/>
          <w:sz w:val="24"/>
          <w:szCs w:val="24"/>
        </w:rPr>
        <w:t>4)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ab/>
        <w:t>vedoucí oddělení úřednické zkoušky, vzdělávání a ISoSS odboru státní služby sekce pro státní službu</w:t>
      </w:r>
    </w:p>
    <w:p w:rsidR="00B52EDC" w:rsidRPr="00656238" w:rsidP="00B52EDC" w14:paraId="7AA8C25A" w14:textId="77777777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56238">
        <w:rPr>
          <w:rFonts w:ascii="Arial" w:hAnsi="Arial" w:cs="Arial"/>
          <w:color w:val="000000" w:themeColor="text1"/>
          <w:sz w:val="24"/>
          <w:szCs w:val="24"/>
        </w:rPr>
        <w:t>5)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ab/>
        <w:t>vedoucí oddělení digitalizace a podpory aplikací odboru informatiky</w:t>
      </w:r>
    </w:p>
    <w:p w:rsidR="00B52EDC" w:rsidRPr="00656238" w:rsidP="00B52EDC" w14:paraId="0560EDC6" w14:textId="27354602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56238">
        <w:rPr>
          <w:rFonts w:ascii="Arial" w:hAnsi="Arial" w:cs="Arial"/>
          <w:color w:val="000000" w:themeColor="text1"/>
          <w:sz w:val="24"/>
          <w:szCs w:val="24"/>
        </w:rPr>
        <w:t>6)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ab/>
        <w:t>garant primárních aktiv ISoSS z oddělení úřednické zkoušky, vzdělávání a ISoSS odboru státní služby sekce pro státní službu</w:t>
      </w:r>
    </w:p>
    <w:p w:rsidR="00DD5D9C" w:rsidRPr="00656238" w:rsidP="00DD5D9C" w14:paraId="679D5EAD" w14:textId="77777777">
      <w:pPr>
        <w:spacing w:before="24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52EDC" w:rsidRPr="00B51F4E" w:rsidP="00656238" w14:paraId="728E66CB" w14:textId="35E9DBAD">
      <w:pPr>
        <w:spacing w:before="240"/>
        <w:rPr>
          <w:rFonts w:ascii="Arial" w:hAnsi="Arial" w:cs="Arial"/>
          <w:color w:val="000000" w:themeColor="text1"/>
          <w:sz w:val="24"/>
          <w:szCs w:val="24"/>
        </w:rPr>
      </w:pPr>
      <w:r w:rsidRPr="00B51F4E">
        <w:rPr>
          <w:rFonts w:ascii="Arial" w:hAnsi="Arial" w:cs="Arial"/>
          <w:color w:val="000000" w:themeColor="text1"/>
          <w:sz w:val="24"/>
          <w:szCs w:val="24"/>
        </w:rPr>
        <w:t>II.</w:t>
      </w:r>
      <w:r w:rsidRPr="00B51F4E">
        <w:rPr>
          <w:rFonts w:ascii="Arial" w:hAnsi="Arial" w:cs="Arial"/>
          <w:color w:val="000000" w:themeColor="text1"/>
          <w:sz w:val="24"/>
          <w:szCs w:val="24"/>
        </w:rPr>
        <w:tab/>
        <w:t>za Ministerstvo vnitra</w:t>
      </w:r>
    </w:p>
    <w:p w:rsidR="00B52EDC" w:rsidRPr="00656238" w:rsidP="00B52EDC" w14:paraId="5C0A7DD8" w14:textId="40D6FD9F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A1199">
        <w:rPr>
          <w:rFonts w:ascii="Arial" w:hAnsi="Arial" w:cs="Arial"/>
          <w:color w:val="000000" w:themeColor="text1"/>
          <w:sz w:val="24"/>
          <w:szCs w:val="24"/>
        </w:rPr>
        <w:t>1)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ab/>
        <w:t xml:space="preserve">ředitel odboru </w:t>
      </w:r>
      <w:r w:rsidRPr="00585DD5" w:rsidR="00585DD5">
        <w:rPr>
          <w:rFonts w:ascii="Arial" w:hAnsi="Arial" w:cs="Arial"/>
          <w:color w:val="000000" w:themeColor="text1"/>
          <w:sz w:val="24"/>
          <w:szCs w:val="24"/>
        </w:rPr>
        <w:t>agendových informačních systémů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 xml:space="preserve"> – místopředseda Řídicího výboru ISoSS</w:t>
      </w:r>
    </w:p>
    <w:p w:rsidR="00B52EDC" w:rsidRPr="00656238" w:rsidP="00B52EDC" w14:paraId="198AAA4D" w14:textId="2757DAB6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56238">
        <w:rPr>
          <w:rFonts w:ascii="Arial" w:hAnsi="Arial" w:cs="Arial"/>
          <w:color w:val="000000" w:themeColor="text1"/>
          <w:sz w:val="24"/>
          <w:szCs w:val="24"/>
        </w:rPr>
        <w:t>2)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ab/>
        <w:t xml:space="preserve">vedoucí oddělení </w:t>
      </w:r>
      <w:r w:rsidRPr="00EF531E" w:rsidR="00EF531E">
        <w:rPr>
          <w:rFonts w:ascii="Arial" w:hAnsi="Arial" w:cs="Arial"/>
          <w:color w:val="000000" w:themeColor="text1"/>
          <w:sz w:val="24"/>
          <w:szCs w:val="24"/>
        </w:rPr>
        <w:t>EKIS pro personální procesy, odboru agendových informačních systémů</w:t>
      </w:r>
    </w:p>
    <w:p w:rsidR="00B52EDC" w:rsidRPr="00656238" w:rsidP="00B52EDC" w14:paraId="52B729C8" w14:textId="46AF1400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56238">
        <w:rPr>
          <w:rFonts w:ascii="Arial" w:hAnsi="Arial" w:cs="Arial"/>
          <w:color w:val="000000" w:themeColor="text1"/>
          <w:sz w:val="24"/>
          <w:szCs w:val="24"/>
        </w:rPr>
        <w:t xml:space="preserve">3)  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ab/>
        <w:t xml:space="preserve">manažer nastavení 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>ISoSS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 xml:space="preserve"> z odboru </w:t>
      </w:r>
      <w:r w:rsidRPr="00404DAC" w:rsidR="00404DAC">
        <w:rPr>
          <w:rFonts w:ascii="Arial" w:hAnsi="Arial" w:cs="Arial"/>
          <w:color w:val="000000" w:themeColor="text1"/>
          <w:sz w:val="24"/>
          <w:szCs w:val="24"/>
        </w:rPr>
        <w:t>agendových informačních systémů</w:t>
      </w:r>
    </w:p>
    <w:p w:rsidR="00DD5D9C" w:rsidRPr="00656238" w:rsidP="00B52EDC" w14:paraId="7570EBF4" w14:textId="77777777">
      <w:pPr>
        <w:spacing w:before="24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B52EDC" w:rsidRPr="00B51F4E" w:rsidP="00B52EDC" w14:paraId="57CAB28D" w14:textId="442FB649">
      <w:pPr>
        <w:spacing w:before="240"/>
        <w:rPr>
          <w:rFonts w:ascii="Arial" w:hAnsi="Arial" w:cs="Arial"/>
          <w:color w:val="000000" w:themeColor="text1"/>
          <w:sz w:val="24"/>
          <w:szCs w:val="24"/>
        </w:rPr>
      </w:pPr>
      <w:r w:rsidRPr="00B51F4E">
        <w:rPr>
          <w:rFonts w:ascii="Arial" w:hAnsi="Arial" w:cs="Arial"/>
          <w:color w:val="000000" w:themeColor="text1"/>
          <w:sz w:val="24"/>
          <w:szCs w:val="24"/>
        </w:rPr>
        <w:t>III.</w:t>
      </w:r>
      <w:r w:rsidRPr="00B51F4E">
        <w:rPr>
          <w:rFonts w:ascii="Arial" w:hAnsi="Arial" w:cs="Arial"/>
          <w:color w:val="000000" w:themeColor="text1"/>
          <w:sz w:val="24"/>
          <w:szCs w:val="24"/>
        </w:rPr>
        <w:tab/>
        <w:t>za Národní agenturu pro komunikační a informační technologie, s. p.</w:t>
      </w:r>
    </w:p>
    <w:p w:rsidR="00B52EDC" w:rsidRPr="00656238" w:rsidP="00B52EDC" w14:paraId="16309D59" w14:textId="763DA57B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56238">
        <w:rPr>
          <w:rFonts w:ascii="Arial" w:hAnsi="Arial" w:cs="Arial"/>
          <w:color w:val="000000" w:themeColor="text1"/>
          <w:sz w:val="24"/>
          <w:szCs w:val="24"/>
        </w:rPr>
        <w:t>1)</w:t>
      </w:r>
      <w:r w:rsidRPr="00656238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656238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656238">
        <w:rPr>
          <w:rFonts w:ascii="Arial" w:hAnsi="Arial" w:cs="Arial"/>
          <w:color w:val="000000" w:themeColor="text1"/>
          <w:sz w:val="24"/>
          <w:szCs w:val="24"/>
        </w:rPr>
        <w:t>ředitel sekce Provoz a rozvoj IT</w:t>
      </w:r>
    </w:p>
    <w:p w:rsidR="008611E4" w:rsidRPr="00656238" w:rsidP="00B52EDC" w14:paraId="40333A48" w14:textId="36025C71">
      <w:pPr>
        <w:ind w:left="567" w:hanging="425"/>
        <w:rPr>
          <w:rFonts w:ascii="Arial" w:hAnsi="Arial" w:cs="Arial"/>
          <w:color w:val="000000" w:themeColor="text1"/>
          <w:sz w:val="24"/>
          <w:szCs w:val="24"/>
        </w:rPr>
      </w:pPr>
      <w:r w:rsidRPr="00656238">
        <w:rPr>
          <w:rFonts w:ascii="Arial" w:hAnsi="Arial" w:cs="Arial"/>
          <w:color w:val="000000" w:themeColor="text1"/>
          <w:sz w:val="24"/>
          <w:szCs w:val="24"/>
        </w:rPr>
        <w:t xml:space="preserve">2) </w:t>
      </w:r>
      <w:r w:rsidRPr="00656238">
        <w:rPr>
          <w:rFonts w:ascii="Arial" w:hAnsi="Arial" w:cs="Arial"/>
          <w:color w:val="000000" w:themeColor="text1"/>
          <w:sz w:val="24"/>
          <w:szCs w:val="24"/>
        </w:rPr>
        <w:tab/>
        <w:t>vedoucí oddělení Podpora ekonomických systémů</w:t>
      </w:r>
    </w:p>
    <w:sectPr w:rsidSect="00F00A78">
      <w:headerReference w:type="default" r:id="rId5"/>
      <w:headerReference w:type="first" r:id="rId6"/>
      <w:pgSz w:w="11906" w:h="16838"/>
      <w:pgMar w:top="1418" w:right="1134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00A78" w:rsidRPr="00F00A78" w:rsidP="00F00A78" w14:paraId="17368770" w14:textId="6E10B6C8">
    <w:pPr>
      <w:pStyle w:val="Header"/>
      <w:rPr>
        <w:u w:val="single"/>
      </w:rPr>
    </w:pPr>
    <w:r w:rsidRPr="00F00A78">
      <w:rPr>
        <w:u w:val="single"/>
      </w:rPr>
      <w:t>Příloha k SP NST č.</w:t>
    </w:r>
    <w:r w:rsidR="00A628EB">
      <w:rPr>
        <w:u w:val="single"/>
      </w:rPr>
      <w:t xml:space="preserve"> 8</w:t>
    </w:r>
    <w:r w:rsidRPr="00A628EB">
      <w:rPr>
        <w:u w:val="single"/>
      </w:rPr>
      <w:t>/2024</w:t>
    </w:r>
    <w:r w:rsidRPr="00F00A78">
      <w:rPr>
        <w:u w:val="single"/>
      </w:rPr>
      <w:tab/>
    </w:r>
    <w:r w:rsidRPr="00F00A78">
      <w:rPr>
        <w:u w:val="single"/>
      </w:rPr>
      <w:tab/>
      <w:t xml:space="preserve">    Strana </w:t>
    </w:r>
    <w:sdt>
      <w:sdtPr>
        <w:rPr>
          <w:u w:val="single"/>
        </w:rPr>
        <w:id w:val="-2051136115"/>
        <w:docPartObj>
          <w:docPartGallery w:val="Page Numbers (Top of Page)"/>
          <w:docPartUnique/>
        </w:docPartObj>
      </w:sdtPr>
      <w:sdtContent>
        <w:r w:rsidRPr="00F00A78">
          <w:rPr>
            <w:u w:val="single"/>
          </w:rPr>
          <w:fldChar w:fldCharType="begin"/>
        </w:r>
        <w:r w:rsidRPr="00F00A78">
          <w:rPr>
            <w:u w:val="single"/>
          </w:rPr>
          <w:instrText>PAGE   \* MERGEFORMAT</w:instrText>
        </w:r>
        <w:r w:rsidRPr="00F00A78">
          <w:rPr>
            <w:u w:val="single"/>
          </w:rPr>
          <w:fldChar w:fldCharType="separate"/>
        </w:r>
        <w:r w:rsidR="000C0B32">
          <w:rPr>
            <w:noProof/>
            <w:u w:val="single"/>
          </w:rPr>
          <w:t>4</w:t>
        </w:r>
        <w:r w:rsidRPr="00F00A78">
          <w:rPr>
            <w:u w:val="single"/>
          </w:rPr>
          <w:fldChar w:fldCharType="end"/>
        </w:r>
      </w:sdtContent>
    </w:sdt>
  </w:p>
  <w:p w:rsidR="008611E4" w:rsidP="008611E4" w14:paraId="4739DF78" w14:textId="5615A3B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F00A78" w:rsidRPr="009D12ED" w:rsidP="00F00A78" w14:paraId="663363F6" w14:textId="78B1A33A">
    <w:pPr>
      <w:pStyle w:val="Header"/>
      <w:jc w:val="right"/>
      <w:rPr>
        <w:b/>
        <w:bCs/>
      </w:rPr>
    </w:pPr>
    <w:r w:rsidRPr="009D12ED">
      <w:rPr>
        <w:b/>
        <w:bCs/>
      </w:rPr>
      <w:t xml:space="preserve">Příloha </w:t>
    </w:r>
    <w:r w:rsidRPr="009D12ED" w:rsidR="00F04925">
      <w:rPr>
        <w:b/>
        <w:bCs/>
      </w:rPr>
      <w:t xml:space="preserve">č. 2 </w:t>
    </w:r>
    <w:r w:rsidRPr="009D12ED">
      <w:rPr>
        <w:b/>
        <w:bCs/>
      </w:rPr>
      <w:t xml:space="preserve">k SP NST č. </w:t>
    </w:r>
    <w:r w:rsidRPr="009D12ED" w:rsidR="00997276">
      <w:rPr>
        <w:b/>
        <w:bCs/>
      </w:rPr>
      <w:t>8</w:t>
    </w:r>
    <w:r w:rsidRPr="009D12ED">
      <w:rPr>
        <w:b/>
        <w:bCs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C7C2D9C"/>
    <w:multiLevelType w:val="hybridMultilevel"/>
    <w:tmpl w:val="31E21D48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7666F9"/>
    <w:multiLevelType w:val="hybridMultilevel"/>
    <w:tmpl w:val="67CA5220"/>
    <w:lvl w:ilvl="0">
      <w:start w:val="0"/>
      <w:numFmt w:val="bullet"/>
      <w:lvlText w:val="-"/>
      <w:lvlJc w:val="left"/>
      <w:pPr>
        <w:ind w:left="720" w:hanging="360"/>
      </w:pPr>
      <w:rPr>
        <w:rFonts w:ascii="Arial" w:hAnsi="Arial" w:eastAsiaTheme="minorHAnsi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560DD"/>
    <w:multiLevelType w:val="hybridMultilevel"/>
    <w:tmpl w:val="A70CF254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0577CC3"/>
    <w:multiLevelType w:val="hybridMultilevel"/>
    <w:tmpl w:val="192AE808"/>
    <w:lvl w:ilvl="0">
      <w:start w:val="0"/>
      <w:numFmt w:val="bullet"/>
      <w:lvlText w:val="-"/>
      <w:lvlJc w:val="left"/>
      <w:pPr>
        <w:ind w:left="720" w:hanging="360"/>
      </w:pPr>
      <w:rPr>
        <w:rFonts w:ascii="Arial" w:hAnsi="Arial" w:eastAsiaTheme="minorHAnsi" w:cs="Aria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647C51"/>
    <w:multiLevelType w:val="hybridMultilevel"/>
    <w:tmpl w:val="331C285A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BF70D94"/>
    <w:multiLevelType w:val="hybridMultilevel"/>
    <w:tmpl w:val="CF880D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123DC"/>
    <w:rsid w:val="00022F83"/>
    <w:rsid w:val="000270A2"/>
    <w:rsid w:val="00030C8A"/>
    <w:rsid w:val="00050DAD"/>
    <w:rsid w:val="00064635"/>
    <w:rsid w:val="000C0B32"/>
    <w:rsid w:val="000D4EC9"/>
    <w:rsid w:val="000E13B1"/>
    <w:rsid w:val="00104C5F"/>
    <w:rsid w:val="0011472C"/>
    <w:rsid w:val="00143EF3"/>
    <w:rsid w:val="001566D3"/>
    <w:rsid w:val="00197491"/>
    <w:rsid w:val="001A06B6"/>
    <w:rsid w:val="001B7F34"/>
    <w:rsid w:val="001D42F1"/>
    <w:rsid w:val="00261B71"/>
    <w:rsid w:val="002743F5"/>
    <w:rsid w:val="002C3FA7"/>
    <w:rsid w:val="0030796A"/>
    <w:rsid w:val="00331350"/>
    <w:rsid w:val="0034689B"/>
    <w:rsid w:val="003B415E"/>
    <w:rsid w:val="00404DAC"/>
    <w:rsid w:val="00415D97"/>
    <w:rsid w:val="00421B2E"/>
    <w:rsid w:val="004277BD"/>
    <w:rsid w:val="0043014D"/>
    <w:rsid w:val="00437222"/>
    <w:rsid w:val="00461257"/>
    <w:rsid w:val="00465BA6"/>
    <w:rsid w:val="004877EB"/>
    <w:rsid w:val="00495DE1"/>
    <w:rsid w:val="00514B71"/>
    <w:rsid w:val="00537435"/>
    <w:rsid w:val="0054383C"/>
    <w:rsid w:val="00585DD5"/>
    <w:rsid w:val="00593815"/>
    <w:rsid w:val="006017F2"/>
    <w:rsid w:val="00642A53"/>
    <w:rsid w:val="00656238"/>
    <w:rsid w:val="00665C9A"/>
    <w:rsid w:val="0067072B"/>
    <w:rsid w:val="00681248"/>
    <w:rsid w:val="006A1199"/>
    <w:rsid w:val="006B014A"/>
    <w:rsid w:val="006F07C4"/>
    <w:rsid w:val="00735A10"/>
    <w:rsid w:val="00762829"/>
    <w:rsid w:val="007647EB"/>
    <w:rsid w:val="00790A38"/>
    <w:rsid w:val="007B1DCC"/>
    <w:rsid w:val="007F237F"/>
    <w:rsid w:val="00806799"/>
    <w:rsid w:val="00842884"/>
    <w:rsid w:val="008479EC"/>
    <w:rsid w:val="008611E4"/>
    <w:rsid w:val="008D2520"/>
    <w:rsid w:val="0091593D"/>
    <w:rsid w:val="0093186A"/>
    <w:rsid w:val="00997276"/>
    <w:rsid w:val="009A579F"/>
    <w:rsid w:val="009A5F14"/>
    <w:rsid w:val="009D12ED"/>
    <w:rsid w:val="00A1313D"/>
    <w:rsid w:val="00A44AD4"/>
    <w:rsid w:val="00A628EB"/>
    <w:rsid w:val="00A76A5C"/>
    <w:rsid w:val="00A77C7B"/>
    <w:rsid w:val="00A91F4D"/>
    <w:rsid w:val="00AA2379"/>
    <w:rsid w:val="00AC4E9D"/>
    <w:rsid w:val="00B15070"/>
    <w:rsid w:val="00B22563"/>
    <w:rsid w:val="00B32A9D"/>
    <w:rsid w:val="00B51F4E"/>
    <w:rsid w:val="00B52EDC"/>
    <w:rsid w:val="00BE23F2"/>
    <w:rsid w:val="00C05E78"/>
    <w:rsid w:val="00C07A9C"/>
    <w:rsid w:val="00C10591"/>
    <w:rsid w:val="00C35023"/>
    <w:rsid w:val="00C763C0"/>
    <w:rsid w:val="00CB0E13"/>
    <w:rsid w:val="00CF613B"/>
    <w:rsid w:val="00CF7400"/>
    <w:rsid w:val="00D02ED8"/>
    <w:rsid w:val="00D4727D"/>
    <w:rsid w:val="00D61DD5"/>
    <w:rsid w:val="00D90307"/>
    <w:rsid w:val="00DB6CD7"/>
    <w:rsid w:val="00DC79E7"/>
    <w:rsid w:val="00DD5D9C"/>
    <w:rsid w:val="00DF7625"/>
    <w:rsid w:val="00E12FFF"/>
    <w:rsid w:val="00E84238"/>
    <w:rsid w:val="00EC0EB6"/>
    <w:rsid w:val="00EF531E"/>
    <w:rsid w:val="00F00A78"/>
    <w:rsid w:val="00F04925"/>
    <w:rsid w:val="00F0689B"/>
    <w:rsid w:val="00F211C1"/>
    <w:rsid w:val="00F610CE"/>
    <w:rsid w:val="00F71363"/>
    <w:rsid w:val="00F85984"/>
    <w:rsid w:val="00F962FD"/>
    <w:rsid w:val="00FA4A9D"/>
  </w:rsids>
  <w:docVars>
    <w:docVar w:name="AnonymizaceNavrh"/>
    <w:docVar w:name="CelyZnak_PisemnostZnak" w:val="29.9"/>
    <w:docVar w:name="Cislo_PostaOdesPisemnostDokumentVerze_PostaOdesPisemnost" w:val="VÝTISK Č. ..."/>
    <w:docVar w:name="CJ" w:val="20685-2026-UVCR"/>
    <w:docVar w:name="CJ_PostaDoruc_PisemnostOdpovedNa_Pisemnost" w:val="XXX-XXX-XXX"/>
    <w:docVar w:name="CJ_Spis_Pisemnost" w:val="6076-2026-UVCR"/>
    <w:docVar w:name="Contact_PostaOdes" w:val="ADRESÁT...&#13;&#10;ADRESÁT..."/>
    <w:docVar w:name="Contact_PostaOdes_All" w:val="ROZDĚLOVNÍK..."/>
    <w:docVar w:name="DatumNaroz"/>
    <w:docVar w:name="DatumPlatnosti_PisemnostTypZpristupneniInformaciZOSZ_Pisemnost" w:val="ZOSZ_DatumPlatnosti"/>
    <w:docVar w:name="DatumPoriz_Pisemnost" w:val="19.5.2026"/>
    <w:docVar w:name="Datum_PostaDoruc_PisemnostOdpovedNa_Pisemnost" w:val="DD.MM.RRRR"/>
    <w:docVar w:name="DisplayName_CisloObalky_PostaOdes" w:val="ČÍSLO OBÁLKY"/>
    <w:docVar w:name="DisplayName_CJCol" w:val="&lt;TABLE&gt;&lt;TR&gt;&lt;TD&gt;Č.j.:&lt;/TD&gt;&lt;TD&gt;20685-2026-UVCR&lt;/TD&gt;&lt;/TR&gt;&lt;TR&gt;&lt;TD&gt;&lt;/TD&gt;&lt;TD&gt;&lt;/TD&gt;&lt;/TR&gt;&lt;/TABLE&gt;"/>
    <w:docVar w:name="DisplayName_PoziceMa_Pisemnost" w:val="Jiří Tichý"/>
    <w:docVar w:name="DisplayName_SlozkaStupenUtajeniCollection_Slozka_Pisemnost"/>
    <w:docVar w:name="DisplayName_SpisovyUzel_PoziceZodpo_Pisemnost" w:val="Odbor státní služby"/>
    <w:docVar w:name="DisplayName_Spis_Pisemnost" w:val="Novela služebního předpisu NST č. 8/2024"/>
    <w:docVar w:name="DisplayName_UserPoriz_Pisemnost" w:val="Ing. Jiří Tichý"/>
    <w:docVar w:name="DuvodZmeny_SlozkaStupenUtajeniCollection_Slozka_Pisemnost"/>
    <w:docVar w:name="EC_Pisemnost" w:val="UVCR26D0020671"/>
    <w:docVar w:name="Key_BarCode_Pisemnost" w:val="*UVCR26D0020671*"/>
    <w:docVar w:name="Key_BarCode_PostaOdes" w:val="11101001011"/>
    <w:docVar w:name="KRukam" w:val="{KRukam}"/>
    <w:docVar w:name="NameAddress_Contact_SpisovyUzel_PoziceZodpo_Pisemnost" w:val="Úřad vlády České republiky"/>
    <w:docVar w:name="NamePostalAddress_Contact_PostaOdes" w:val="POŠTOVNÍ ADRESA&#13;&#10;{PostalAddress_Contact_PostaOdes}"/>
    <w:docVar w:name="Odkaz" w:val="ODKAZ"/>
    <w:docVar w:name="Password_PisemnostTypZpristupneniInformaciZOSZ_Pisemnost" w:val="ZOSZ_Password"/>
    <w:docVar w:name="PocetListuDokumentu_Pisemnost" w:val="2"/>
    <w:docVar w:name="PocetListu_Pisemnost" w:val="2/17"/>
    <w:docVar w:name="PocetPriloh_Pisemnost" w:val="17"/>
    <w:docVar w:name="Podpis"/>
    <w:docVar w:name="PoleVlastnost"/>
    <w:docVar w:name="PostalAddress_Contact_SpisovyUzel_PoziceZodpo_Pisemnost" w:val="nábřeží Edvarda Beneše 128/4&#13;&#10;11800 Praha 1"/>
    <w:docVar w:name="QREC_Pisemnost" w:val="UVCR26D0020671"/>
    <w:docVar w:name="RC"/>
    <w:docVar w:name="SkartacniZnakLhuta_PisemnostZnak" w:val="A/10"/>
    <w:docVar w:name="SmlouvaCislo" w:val="ČÍSLO SMLOUVY"/>
    <w:docVar w:name="SZ_Spis_Pisemnost" w:val="SPIS-2026-818"/>
    <w:docVar w:name="Termin_Pisemnost" w:val="DD.MM.RRRR"/>
    <w:docVar w:name="TEST" w:val="testovací pole"/>
    <w:docVar w:name="TypPrilohy_Pisemnost" w:val="17 Dokument"/>
    <w:docVar w:name="UserName_PisemnostTypZpristupneniInformaciZOSZ_Pisemnost" w:val="ZOSZ_UserName"/>
    <w:docVar w:name="Vec_Pisemnost" w:val="Služební předpis NST 2/2026, kterým se mění služební předpis NST č. 8/2024"/>
    <w:docVar w:name="Zkratka_SpisovyUzel_PoziceZodpo_Pisemnost" w:val="OSS"/>
  </w:docVars>
  <m:mathPr>
    <m:mathFont m:val="Cambria Math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6580A42"/>
  <w15:chartTrackingRefBased/>
  <w15:docId w15:val="{8D343355-668B-4B46-84E2-7261E8EEF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B2E"/>
  </w:style>
  <w:style w:type="paragraph" w:styleId="Heading1">
    <w:name w:val="heading 1"/>
    <w:basedOn w:val="Normal"/>
    <w:next w:val="Normal"/>
    <w:link w:val="Nadpis1Char"/>
    <w:uiPriority w:val="9"/>
    <w:qFormat/>
    <w:rsid w:val="008067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Nadpis2Char"/>
    <w:uiPriority w:val="9"/>
    <w:semiHidden/>
    <w:unhideWhenUsed/>
    <w:qFormat/>
    <w:rsid w:val="008067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Nadpis3Char"/>
    <w:uiPriority w:val="9"/>
    <w:semiHidden/>
    <w:unhideWhenUsed/>
    <w:qFormat/>
    <w:rsid w:val="008067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Nadpis4Char"/>
    <w:uiPriority w:val="9"/>
    <w:semiHidden/>
    <w:unhideWhenUsed/>
    <w:qFormat/>
    <w:rsid w:val="008067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Nadpis5Char"/>
    <w:uiPriority w:val="9"/>
    <w:semiHidden/>
    <w:unhideWhenUsed/>
    <w:qFormat/>
    <w:rsid w:val="008067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Nadpis6Char"/>
    <w:uiPriority w:val="9"/>
    <w:semiHidden/>
    <w:unhideWhenUsed/>
    <w:qFormat/>
    <w:rsid w:val="008067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Nadpis7Char"/>
    <w:uiPriority w:val="9"/>
    <w:semiHidden/>
    <w:unhideWhenUsed/>
    <w:qFormat/>
    <w:rsid w:val="008067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Nadpis8Char"/>
    <w:uiPriority w:val="9"/>
    <w:semiHidden/>
    <w:unhideWhenUsed/>
    <w:qFormat/>
    <w:rsid w:val="008067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Nadpis9Char"/>
    <w:uiPriority w:val="9"/>
    <w:semiHidden/>
    <w:unhideWhenUsed/>
    <w:qFormat/>
    <w:rsid w:val="008067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dpis1Char">
    <w:name w:val="Nadpis 1 Char"/>
    <w:basedOn w:val="DefaultParagraphFont"/>
    <w:link w:val="Heading1"/>
    <w:uiPriority w:val="9"/>
    <w:rsid w:val="008067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DefaultParagraphFont"/>
    <w:link w:val="Heading2"/>
    <w:uiPriority w:val="9"/>
    <w:semiHidden/>
    <w:rsid w:val="008067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DefaultParagraphFont"/>
    <w:link w:val="Heading3"/>
    <w:uiPriority w:val="9"/>
    <w:semiHidden/>
    <w:rsid w:val="008067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DefaultParagraphFont"/>
    <w:link w:val="Heading4"/>
    <w:uiPriority w:val="9"/>
    <w:semiHidden/>
    <w:rsid w:val="0080679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DefaultParagraphFont"/>
    <w:link w:val="Heading5"/>
    <w:uiPriority w:val="9"/>
    <w:semiHidden/>
    <w:rsid w:val="0080679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DefaultParagraphFont"/>
    <w:link w:val="Heading6"/>
    <w:uiPriority w:val="9"/>
    <w:semiHidden/>
    <w:rsid w:val="0080679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DefaultParagraphFont"/>
    <w:link w:val="Heading7"/>
    <w:uiPriority w:val="9"/>
    <w:semiHidden/>
    <w:rsid w:val="0080679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DefaultParagraphFont"/>
    <w:link w:val="Heading8"/>
    <w:uiPriority w:val="9"/>
    <w:semiHidden/>
    <w:rsid w:val="0080679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DefaultParagraphFont"/>
    <w:link w:val="Heading9"/>
    <w:uiPriority w:val="9"/>
    <w:semiHidden/>
    <w:rsid w:val="0080679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NzevChar"/>
    <w:uiPriority w:val="10"/>
    <w:qFormat/>
    <w:rsid w:val="008067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DefaultParagraphFont"/>
    <w:link w:val="Title"/>
    <w:uiPriority w:val="10"/>
    <w:rsid w:val="008067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PodnadpisChar"/>
    <w:uiPriority w:val="11"/>
    <w:qFormat/>
    <w:rsid w:val="008067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DefaultParagraphFont"/>
    <w:link w:val="Subtitle"/>
    <w:uiPriority w:val="11"/>
    <w:rsid w:val="008067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tChar"/>
    <w:uiPriority w:val="29"/>
    <w:qFormat/>
    <w:rsid w:val="008067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DefaultParagraphFont"/>
    <w:link w:val="Quote"/>
    <w:uiPriority w:val="29"/>
    <w:rsid w:val="0080679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679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679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VrazncittChar"/>
    <w:uiPriority w:val="30"/>
    <w:qFormat/>
    <w:rsid w:val="008067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DefaultParagraphFont"/>
    <w:link w:val="IntenseQuote"/>
    <w:uiPriority w:val="30"/>
    <w:rsid w:val="0080679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679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ZhlavChar"/>
    <w:uiPriority w:val="99"/>
    <w:unhideWhenUsed/>
    <w:rsid w:val="00861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DefaultParagraphFont"/>
    <w:link w:val="Header"/>
    <w:uiPriority w:val="99"/>
    <w:rsid w:val="008611E4"/>
  </w:style>
  <w:style w:type="paragraph" w:styleId="Footer">
    <w:name w:val="footer"/>
    <w:basedOn w:val="Normal"/>
    <w:link w:val="ZpatChar"/>
    <w:uiPriority w:val="99"/>
    <w:unhideWhenUsed/>
    <w:rsid w:val="00861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DefaultParagraphFont"/>
    <w:link w:val="Footer"/>
    <w:uiPriority w:val="99"/>
    <w:rsid w:val="008611E4"/>
  </w:style>
  <w:style w:type="table" w:styleId="TableGrid">
    <w:name w:val="Table Grid"/>
    <w:basedOn w:val="TableNormal"/>
    <w:uiPriority w:val="39"/>
    <w:rsid w:val="00861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11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Revision">
    <w:name w:val="Revision"/>
    <w:hidden/>
    <w:uiPriority w:val="99"/>
    <w:semiHidden/>
    <w:rsid w:val="00B32A9D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32A9D"/>
    <w:rPr>
      <w:sz w:val="16"/>
      <w:szCs w:val="16"/>
    </w:rPr>
  </w:style>
  <w:style w:type="paragraph" w:styleId="CommentText">
    <w:name w:val="annotation text"/>
    <w:basedOn w:val="Normal"/>
    <w:link w:val="TextkomenteChar"/>
    <w:uiPriority w:val="99"/>
    <w:unhideWhenUsed/>
    <w:rsid w:val="00B32A9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DefaultParagraphFont"/>
    <w:link w:val="CommentText"/>
    <w:uiPriority w:val="99"/>
    <w:rsid w:val="00B32A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PedmtkomenteChar"/>
    <w:uiPriority w:val="99"/>
    <w:semiHidden/>
    <w:unhideWhenUsed/>
    <w:rsid w:val="00B32A9D"/>
    <w:rPr>
      <w:b/>
      <w:bCs/>
    </w:rPr>
  </w:style>
  <w:style w:type="character" w:customStyle="1" w:styleId="PedmtkomenteChar">
    <w:name w:val="Předmět komentáře Char"/>
    <w:basedOn w:val="TextkomenteChar"/>
    <w:link w:val="CommentSubject"/>
    <w:uiPriority w:val="99"/>
    <w:semiHidden/>
    <w:rsid w:val="00B32A9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C6B94-AE4C-41AD-83CE-9C39E9F3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880</Characters>
  <Application>Microsoft Office Word</Application>
  <DocSecurity>0</DocSecurity>
  <Lines>24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TICHÝ Jiří, Ing.</dc:creator>
  <cp:lastModifiedBy>Jiří Tichý</cp:lastModifiedBy>
  <cp:revision>12</cp:revision>
  <dcterms:created xsi:type="dcterms:W3CDTF">2026-02-03T12:00:00Z</dcterms:created>
  <dcterms:modified xsi:type="dcterms:W3CDTF">2026-05-19T11:21:00Z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29.9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20685-2026-UVCR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6076-2026-UVCR</vt:lpwstr>
  </property>
  <property fmtid="{D5CDD505-2E9C-101B-9397-08002B2CF9AE}" pid="8" name="Contact_PostaOdes">
    <vt:lpwstr>ADRESÁT...
ADRESÁT...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19.5.2026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&lt;TABLE&gt;&lt;TR&gt;&lt;TD&gt;Č.j.:&lt;/TD&gt;&lt;TD&gt;20685-2026-UVCR&lt;/TD&gt;&lt;/TR&gt;&lt;TR&gt;&lt;TD&gt;&lt;/TD&gt;&lt;TD&gt;&lt;/TD&gt;&lt;/TR&gt;&lt;/TABLE&gt;</vt:lpwstr>
  </property>
  <property fmtid="{D5CDD505-2E9C-101B-9397-08002B2CF9AE}" pid="16" name="DisplayName_PoziceMa_Pisemnost">
    <vt:lpwstr>Jiří Tichý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státní služby</vt:lpwstr>
  </property>
  <property fmtid="{D5CDD505-2E9C-101B-9397-08002B2CF9AE}" pid="19" name="DisplayName_Spis_Pisemnost">
    <vt:lpwstr>Novela služebního předpisu NST č. 8/2024</vt:lpwstr>
  </property>
  <property fmtid="{D5CDD505-2E9C-101B-9397-08002B2CF9AE}" pid="20" name="DisplayName_UserPoriz_Pisemnost">
    <vt:lpwstr>Ing. Jiří Tichý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UVCR26D0020671</vt:lpwstr>
  </property>
  <property fmtid="{D5CDD505-2E9C-101B-9397-08002B2CF9AE}" pid="23" name="Key_BarCode_Pisemnost">
    <vt:lpwstr>*UVCR26D0020671*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POŠTOVNÍ ADRESA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2/17</vt:lpwstr>
  </property>
  <property fmtid="{D5CDD505-2E9C-101B-9397-08002B2CF9AE}" pid="32" name="PocetPriloh_Pisemnost">
    <vt:lpwstr>17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128/4
11800 Praha 1</vt:lpwstr>
  </property>
  <property fmtid="{D5CDD505-2E9C-101B-9397-08002B2CF9AE}" pid="36" name="QREC_Pisemnost">
    <vt:lpwstr>UVCR26D0020671</vt:lpwstr>
  </property>
  <property fmtid="{D5CDD505-2E9C-101B-9397-08002B2CF9AE}" pid="37" name="RC">
    <vt:lpwstr/>
  </property>
  <property fmtid="{D5CDD505-2E9C-101B-9397-08002B2CF9AE}" pid="38" name="SkartacniZnakLhuta_PisemnostZnak">
    <vt:lpwstr>A/10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SPIS-2026-818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17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Služební předpis NST 2/2026, kterým se mění služební předpis NST č. 8/2024</vt:lpwstr>
  </property>
  <property fmtid="{D5CDD505-2E9C-101B-9397-08002B2CF9AE}" pid="46" name="Zkratka_SpisovyUzel_PoziceZodpo_Pisemnost">
    <vt:lpwstr>OSS</vt:lpwstr>
  </property>
</Properties>
</file>